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12" w:after="312"/>
        <w:jc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Toc27498"/>
      <w:r>
        <w:rPr>
          <w:rStyle w:val="6"/>
          <w:rFonts w:hint="eastAsia"/>
          <w:b/>
          <w:bCs w:val="0"/>
        </w:rPr>
        <w:t>患者转科交接流程</w:t>
      </w:r>
      <w:r>
        <w:rPr>
          <w:rStyle w:val="6"/>
          <w:rFonts w:hint="eastAsia"/>
          <w:b/>
          <w:bCs w:val="0"/>
          <w:lang w:eastAsia="zh-CN"/>
        </w:rPr>
        <w:t>（医疗）</w:t>
      </w:r>
      <w:bookmarkEnd w:id="0"/>
    </w:p>
    <w:p>
      <w:pPr>
        <w:jc w:val="center"/>
        <w:rPr>
          <w:rFonts w:ascii="Calibri" w:hAnsi="Calibri" w:eastAsia="仿宋" w:cs="黑体"/>
          <w:kern w:val="2"/>
          <w:sz w:val="24"/>
          <w:szCs w:val="22"/>
          <w:lang w:val="en-US" w:eastAsia="zh-CN" w:bidi="ar-SA"/>
        </w:rPr>
      </w:pPr>
      <w:bookmarkStart w:id="1" w:name="_Toc335718964"/>
      <w:bookmarkEnd w:id="1"/>
      <w:r>
        <w:rPr>
          <w:rFonts w:ascii="Calibri" w:hAnsi="Calibri" w:eastAsia="仿宋" w:cs="黑体"/>
          <w:kern w:val="2"/>
          <w:sz w:val="24"/>
          <w:szCs w:val="22"/>
          <w:lang w:val="en-US" w:eastAsia="zh-CN" w:bidi="ar-SA"/>
        </w:rPr>
        <w:object>
          <v:shape id="_x0000_i1025" o:spt="75" type="#_x0000_t75" style="height:549.6pt;width:249.5pt;" o:ole="t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ascii="Calibri" w:hAnsi="Calibri" w:eastAsia="仿宋" w:cs="黑体"/>
          <w:kern w:val="2"/>
          <w:sz w:val="24"/>
          <w:szCs w:val="22"/>
          <w:lang w:val="en-US" w:eastAsia="zh-CN" w:bidi="ar-SA"/>
        </w:rPr>
      </w:pPr>
    </w:p>
    <w:p>
      <w:pPr>
        <w:jc w:val="center"/>
        <w:rPr>
          <w:rFonts w:ascii="Calibri" w:hAnsi="Calibri" w:eastAsia="仿宋" w:cs="黑体"/>
          <w:kern w:val="2"/>
          <w:sz w:val="24"/>
          <w:szCs w:val="22"/>
          <w:lang w:val="en-US" w:eastAsia="zh-CN" w:bidi="ar-SA"/>
        </w:rPr>
      </w:pPr>
    </w:p>
    <w:p>
      <w:pPr>
        <w:jc w:val="center"/>
        <w:rPr>
          <w:rFonts w:ascii="Calibri" w:hAnsi="Calibri" w:eastAsia="仿宋" w:cs="黑体"/>
          <w:kern w:val="2"/>
          <w:sz w:val="24"/>
          <w:szCs w:val="22"/>
          <w:lang w:val="en-US" w:eastAsia="zh-CN" w:bidi="ar-SA"/>
        </w:rPr>
      </w:pPr>
      <w:bookmarkStart w:id="3" w:name="_GoBack"/>
      <w:bookmarkEnd w:id="3"/>
    </w:p>
    <w:p>
      <w:pPr>
        <w:jc w:val="center"/>
        <w:rPr>
          <w:rFonts w:ascii="Calibri" w:hAnsi="Calibri" w:eastAsia="仿宋" w:cs="黑体"/>
          <w:kern w:val="2"/>
          <w:sz w:val="24"/>
          <w:szCs w:val="22"/>
          <w:lang w:val="en-US" w:eastAsia="zh-CN" w:bidi="ar-SA"/>
        </w:rPr>
      </w:pPr>
    </w:p>
    <w:p>
      <w:pPr>
        <w:pStyle w:val="3"/>
        <w:bidi w:val="0"/>
      </w:pPr>
      <w:bookmarkStart w:id="2" w:name="_Toc18764"/>
      <w:r>
        <w:rPr>
          <w:rFonts w:hint="eastAsia"/>
        </w:rPr>
        <w:t>患者转院流程</w:t>
      </w:r>
      <w:bookmarkEnd w:id="2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黑体"/>
          <w:kern w:val="2"/>
          <w:sz w:val="24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51987968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</wp:posOffset>
                </wp:positionV>
                <wp:extent cx="2524125" cy="5659755"/>
                <wp:effectExtent l="4445" t="4445" r="5080" b="12700"/>
                <wp:wrapNone/>
                <wp:docPr id="313" name="组合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5659755"/>
                          <a:chOff x="0" y="0"/>
                          <a:chExt cx="3975" cy="8913"/>
                        </a:xfrm>
                      </wpg:grpSpPr>
                      <wps:wsp>
                        <wps:cNvPr id="2186" name="Text Box 712"/>
                        <wps:cNvSpPr txBox="1"/>
                        <wps:spPr>
                          <a:xfrm>
                            <a:off x="15" y="0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由主管医生提出或由病人家属提出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87" name="Line 713"/>
                        <wps:cNvCnPr/>
                        <wps:spPr>
                          <a:xfrm>
                            <a:off x="1995" y="468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88" name="Text Box 714"/>
                        <wps:cNvSpPr txBox="1"/>
                        <wps:spPr>
                          <a:xfrm>
                            <a:off x="15" y="1404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科主任主持科内讨论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89" name="Text Box 715"/>
                        <wps:cNvSpPr txBox="1"/>
                        <wps:spPr>
                          <a:xfrm>
                            <a:off x="15" y="2814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经医务处报请分管院长批准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90" name="Line 716"/>
                        <wps:cNvCnPr/>
                        <wps:spPr>
                          <a:xfrm>
                            <a:off x="1995" y="1872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1" name="Text Box 717"/>
                        <wps:cNvSpPr txBox="1"/>
                        <wps:spPr>
                          <a:xfrm>
                            <a:off x="15" y="4218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尽可能提前与转入医院联系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92" name="Line 718"/>
                        <wps:cNvCnPr/>
                        <wps:spPr>
                          <a:xfrm>
                            <a:off x="1995" y="3282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3" name="Text Box 719"/>
                        <wps:cNvSpPr txBox="1"/>
                        <wps:spPr>
                          <a:xfrm>
                            <a:off x="15" y="5622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住院处办理出院手续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94" name="Line 720"/>
                        <wps:cNvCnPr/>
                        <wps:spPr>
                          <a:xfrm>
                            <a:off x="1995" y="4686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5" name="Text Box 721"/>
                        <wps:cNvSpPr txBox="1"/>
                        <wps:spPr>
                          <a:xfrm>
                            <a:off x="0" y="7026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必要时由医护人员及救护车护送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96" name="Line 722"/>
                        <wps:cNvCnPr/>
                        <wps:spPr>
                          <a:xfrm>
                            <a:off x="1980" y="6090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7" name="Line 723"/>
                        <wps:cNvCnPr/>
                        <wps:spPr>
                          <a:xfrm>
                            <a:off x="1980" y="7509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8" name="Text Box 724"/>
                        <wps:cNvSpPr txBox="1"/>
                        <wps:spPr>
                          <a:xfrm>
                            <a:off x="0" y="8445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转院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62" o:spid="_x0000_s1026" o:spt="203" style="position:absolute;left:0pt;margin-left:131.25pt;margin-top:11.25pt;height:445.65pt;width:198.75pt;z-index:519879680;mso-width-relative:page;mso-height-relative:page;" coordsize="3975,8913" o:gfxdata="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DJT8PN2gAAAAoBAAAPAAAAAAAAAAEAIAAAACIAAABkcnMvZG93bnJldi54bWxQSwEC&#10;FAAUAAAACACHTuJASkFZGLoDAABUHwAADgAAAAAAAAABACAAAAApAQAAZHJzL2Uyb0RvYy54bWxQ&#10;SwUGAAAAAAYABgBZAQAAVQcAAAAA&#10;">
                <o:lock v:ext="edit" aspectratio="f"/>
                <v:shape id="Text Box 712" o:spid="_x0000_s1026" o:spt="202" type="#_x0000_t202" style="position:absolute;left:15;top:0;height:468;width:3960;" fillcolor="#FFFFFF" filled="t" stroked="t" coordsize="21600,21600" o:gfxdata="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i0Wa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由主管医生提出或由病人家属提出</w:t>
                        </w:r>
                      </w:p>
                    </w:txbxContent>
                  </v:textbox>
                </v:shape>
                <v:line id="Line 713" o:spid="_x0000_s1026" o:spt="20" style="position:absolute;left:1995;top:468;height:936;width:1;" filled="f" stroked="t" coordsize="21600,21600" o:gfxdata="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kA1p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714" o:spid="_x0000_s1026" o:spt="202" type="#_x0000_t202" style="position:absolute;left:15;top:1404;height:468;width:3960;" fillcolor="#FFFFFF" filled="t" stroked="t" coordsize="21600,21600" o:gfxdata="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8eCP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科主任主持科内讨论</w:t>
                        </w:r>
                      </w:p>
                    </w:txbxContent>
                  </v:textbox>
                </v:shape>
                <v:shape id="Text Box 715" o:spid="_x0000_s1026" o:spt="202" type="#_x0000_t202" style="position:absolute;left:15;top:2814;height:468;width:3960;" fillcolor="#FFFFFF" filled="t" stroked="t" coordsize="21600,21600" o:gfxdata="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9RRS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经医务处报请分管院长批准</w:t>
                        </w:r>
                      </w:p>
                    </w:txbxContent>
                  </v:textbox>
                </v:shape>
                <v:line id="Line 716" o:spid="_x0000_s1026" o:spt="20" style="position:absolute;left:1995;top:1872;height:936;width:1;" filled="f" stroked="t" coordsize="21600,21600" o:gfxdata="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ADwL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717" o:spid="_x0000_s1026" o:spt="202" type="#_x0000_t202" style="position:absolute;left:15;top:4218;height:468;width:3960;" fillcolor="#FFFFFF" filled="t" stroked="t" coordsize="21600,21600" o:gfxdata="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Et/P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尽可能提前与转入医院联系</w:t>
                        </w:r>
                      </w:p>
                    </w:txbxContent>
                  </v:textbox>
                </v:shape>
                <v:line id="Line 718" o:spid="_x0000_s1026" o:spt="20" style="position:absolute;left:1995;top:3282;height:936;width:1;" filled="f" stroked="t" coordsize="21600,21600" o:gfxdata="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Pjgs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719" o:spid="_x0000_s1026" o:spt="202" type="#_x0000_t202" style="position:absolute;left:15;top:5622;height:468;width:3960;" fillcolor="#FFFFFF" filled="t" stroked="t" coordsize="21600,21600" o:gfxdata="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jOQj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住院处办理出院手续</w:t>
                        </w:r>
                      </w:p>
                    </w:txbxContent>
                  </v:textbox>
                </v:shape>
                <v:line id="Line 720" o:spid="_x0000_s1026" o:spt="20" style="position:absolute;left:1995;top:4686;height:936;width:1;" filled="f" stroked="t" coordsize="21600,21600" o:gfxdata="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5sF&#10;w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721" o:spid="_x0000_s1026" o:spt="202" type="#_x0000_t202" style="position:absolute;left:0;top:7026;height:468;width:3960;" fillcolor="#FFFFFF" filled="t" stroked="t" coordsize="21600,21600" o:gfxdata="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KdnM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必要时由医护人员及救护车护送</w:t>
                        </w:r>
                      </w:p>
                    </w:txbxContent>
                  </v:textbox>
                </v:shape>
                <v:line id="Line 722" o:spid="_x0000_s1026" o:spt="20" style="position:absolute;left:1980;top:6090;height:936;width:1;" filled="f" stroked="t" coordsize="21600,21600" o:gfxdata="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BT4v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23" o:spid="_x0000_s1026" o:spt="20" style="position:absolute;left:1980;top:7509;height:936;width:1;" filled="f" stroked="t" coordsize="21600,21600" o:gfxdata="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0mb&#10;t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724" o:spid="_x0000_s1026" o:spt="202" type="#_x0000_t202" style="position:absolute;left:0;top:8445;height:468;width:3960;" fillcolor="#FFFFFF" filled="t" stroked="t" coordsize="21600,21600" o:gfxdata="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odlK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转院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libri" w:hAnsi="Calibri" w:eastAsia="仿宋" w:cs="黑体"/>
          <w:kern w:val="2"/>
          <w:sz w:val="24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C6162"/>
    <w:rsid w:val="472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100" w:afterLines="100" w:line="360" w:lineRule="auto"/>
      <w:jc w:val="center"/>
      <w:outlineLvl w:val="1"/>
    </w:pPr>
    <w:rPr>
      <w:rFonts w:ascii="Calibri Light" w:hAnsi="Calibri Light" w:eastAsia="黑体"/>
      <w:bCs/>
      <w:sz w:val="36"/>
      <w:szCs w:val="32"/>
    </w:rPr>
  </w:style>
  <w:style w:type="paragraph" w:styleId="3">
    <w:name w:val="heading 3"/>
    <w:basedOn w:val="1"/>
    <w:next w:val="1"/>
    <w:link w:val="6"/>
    <w:unhideWhenUsed/>
    <w:qFormat/>
    <w:uiPriority w:val="9"/>
    <w:pPr>
      <w:keepNext/>
      <w:keepLines/>
      <w:spacing w:before="100" w:beforeLines="100" w:after="100" w:afterLines="100" w:line="360" w:lineRule="auto"/>
      <w:jc w:val="center"/>
      <w:outlineLvl w:val="2"/>
    </w:pPr>
    <w:rPr>
      <w:rFonts w:ascii="Times New Roman" w:hAnsi="Times New Roman" w:eastAsia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1"/>
    <w:basedOn w:val="5"/>
    <w:link w:val="3"/>
    <w:qFormat/>
    <w:uiPriority w:val="0"/>
    <w:rPr>
      <w:rFonts w:ascii="Times New Roman" w:hAnsi="Times New Roman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2020-12-10T00:54:14Z</dcterms:created>
  <dc:creator>Administrator</dc:creator>
  <cp:lastModifiedBy>ferris</cp:lastModifiedBy>
  <dcterms:modified xsi:type="dcterms:W3CDTF">2020-12-10T01:01:55Z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