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</w:rPr>
        <w:t>聊城市第四人民医院2023年公开招聘备案制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</w:rPr>
        <w:t>工作人员笔试公告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各位考生：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按照《聊城市第四人民医院202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年公开招聘备案制工作人员简章》要求，现将笔试事宜公告如下：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一、笔试安排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考试时间：202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考试地点：详见准考证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二、笔试准考证打印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为保证广大考生顺利参考，特提醒各位考生注意：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1.准考证打印系统开放时间为：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日上午9:00——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日18:00。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请及时登陆(https://qzpta7.chinasyks.org.cn:18443/cn_lcdsrmyy/index.html#/index)打印准考证。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  <w:t>　　2.请仔细核对考生的个人信息，如信息有误，请务必于考前联系聊城市第四人民医院(电话：0635-2114100)。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RjZjkyMDI2NzM2ZWM4N2NkYmNlNzE5NWNhZmY3NjIifQ=="/>
  </w:docVars>
  <w:rsids>
    <w:rsidRoot w:val="007A0072"/>
    <w:rsid w:val="00703E1B"/>
    <w:rsid w:val="007A0072"/>
    <w:rsid w:val="00DE6D5C"/>
    <w:rsid w:val="06DB6C45"/>
    <w:rsid w:val="0D2B0079"/>
    <w:rsid w:val="182D3DAE"/>
    <w:rsid w:val="31AF62EC"/>
    <w:rsid w:val="6C7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316</Characters>
  <Lines>2</Lines>
  <Paragraphs>1</Paragraphs>
  <TotalTime>1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2023-08-11T02:42:00Z</dcterms:created>
  <dc:creator>Administrator</dc:creator>
  <cp:lastModifiedBy>Administrator</cp:lastModifiedBy>
  <cp:lastPrinted>2023-08-17T05:03:00Z</cp:lastPrinted>
  <dcterms:modified xsi:type="dcterms:W3CDTF">2023-08-17T08:22:37Z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A5479F61444F4954BC936073F906E5D4_12</vt:lpwstr>
  </property>
</Properties>
</file>